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8ED" w:rsidRPr="008F68ED" w:rsidRDefault="005A3D60" w:rsidP="00412CD4">
      <w:pPr>
        <w:pStyle w:val="a3"/>
        <w:tabs>
          <w:tab w:val="left" w:pos="3686"/>
        </w:tabs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6F15F3" w:rsidRPr="005A3D60" w:rsidRDefault="006F15F3" w:rsidP="005A3D60">
      <w:pPr>
        <w:pStyle w:val="a3"/>
        <w:spacing w:line="240" w:lineRule="atLeast"/>
        <w:ind w:firstLine="708"/>
        <w:rPr>
          <w:szCs w:val="28"/>
        </w:rPr>
      </w:pPr>
      <w:r w:rsidRPr="005A3D60">
        <w:rPr>
          <w:szCs w:val="28"/>
        </w:rPr>
        <w:t>Проблема коррупции и борьба с ней продолжают оставаться особо актуальн</w:t>
      </w:r>
      <w:r w:rsidR="009F5986" w:rsidRPr="005A3D60">
        <w:rPr>
          <w:szCs w:val="28"/>
        </w:rPr>
        <w:t>ыми</w:t>
      </w:r>
      <w:r w:rsidRPr="005A3D60">
        <w:rPr>
          <w:szCs w:val="28"/>
        </w:rPr>
        <w:t xml:space="preserve"> как для Ярославской области, так и </w:t>
      </w:r>
      <w:r w:rsidR="00B67C46" w:rsidRPr="005A3D60">
        <w:rPr>
          <w:szCs w:val="28"/>
        </w:rPr>
        <w:t>в целом для нашей страны.</w:t>
      </w:r>
      <w:r w:rsidR="0037198D" w:rsidRPr="005A3D60">
        <w:rPr>
          <w:szCs w:val="28"/>
        </w:rPr>
        <w:t xml:space="preserve"> </w:t>
      </w:r>
      <w:r w:rsidRPr="005A3D60">
        <w:rPr>
          <w:szCs w:val="28"/>
        </w:rPr>
        <w:t xml:space="preserve">Наибольшую опасность представляет коррупция в органах </w:t>
      </w:r>
      <w:r w:rsidR="00B67C46" w:rsidRPr="005A3D60">
        <w:rPr>
          <w:szCs w:val="28"/>
        </w:rPr>
        <w:t xml:space="preserve">государственной </w:t>
      </w:r>
      <w:r w:rsidRPr="005A3D60">
        <w:rPr>
          <w:szCs w:val="28"/>
        </w:rPr>
        <w:t xml:space="preserve">власти и </w:t>
      </w:r>
      <w:r w:rsidR="00B67C46" w:rsidRPr="005A3D60">
        <w:rPr>
          <w:szCs w:val="28"/>
        </w:rPr>
        <w:t xml:space="preserve">местного </w:t>
      </w:r>
      <w:r w:rsidRPr="005A3D60">
        <w:rPr>
          <w:szCs w:val="28"/>
        </w:rPr>
        <w:t>управления</w:t>
      </w:r>
      <w:r w:rsidR="00B67C46" w:rsidRPr="005A3D60">
        <w:rPr>
          <w:szCs w:val="28"/>
        </w:rPr>
        <w:t xml:space="preserve"> – решение именно данной проблемы является приоритетной задачей следственного управления </w:t>
      </w:r>
      <w:r w:rsidR="00535676" w:rsidRPr="005A3D60">
        <w:rPr>
          <w:szCs w:val="28"/>
        </w:rPr>
        <w:t xml:space="preserve">Следственного комитета Российской Федерации </w:t>
      </w:r>
      <w:r w:rsidR="00B67C46" w:rsidRPr="005A3D60">
        <w:rPr>
          <w:szCs w:val="28"/>
        </w:rPr>
        <w:t>по Ярославской области</w:t>
      </w:r>
      <w:r w:rsidR="00535676" w:rsidRPr="005A3D60">
        <w:rPr>
          <w:szCs w:val="28"/>
        </w:rPr>
        <w:t xml:space="preserve"> (далее – следственное управление).</w:t>
      </w:r>
    </w:p>
    <w:p w:rsidR="00CC7C19" w:rsidRDefault="006F15F3" w:rsidP="005A3D60">
      <w:pPr>
        <w:suppressAutoHyphens/>
        <w:spacing w:line="240" w:lineRule="atLeast"/>
        <w:ind w:firstLine="709"/>
        <w:jc w:val="both"/>
        <w:rPr>
          <w:sz w:val="28"/>
          <w:szCs w:val="28"/>
        </w:rPr>
      </w:pPr>
      <w:r w:rsidRPr="005A3D60">
        <w:rPr>
          <w:sz w:val="28"/>
          <w:szCs w:val="28"/>
        </w:rPr>
        <w:t>Организация работы следственного управления</w:t>
      </w:r>
      <w:r w:rsidRPr="005A3D60">
        <w:rPr>
          <w:b/>
          <w:i/>
          <w:sz w:val="28"/>
          <w:szCs w:val="28"/>
        </w:rPr>
        <w:t xml:space="preserve"> </w:t>
      </w:r>
      <w:r w:rsidRPr="005A3D60">
        <w:rPr>
          <w:sz w:val="28"/>
          <w:szCs w:val="28"/>
        </w:rPr>
        <w:t xml:space="preserve">по Ярославской области в вопросах предупреждения, выявления и пресечения преступлений коррупционной направленности осуществляется путем исполнения плановых мероприятий, межведомственного взаимодействия с другими правоохранительными органами, организации текущего процессуального контроля, </w:t>
      </w:r>
      <w:r w:rsidR="00443764" w:rsidRPr="005A3D60">
        <w:rPr>
          <w:sz w:val="28"/>
          <w:szCs w:val="28"/>
        </w:rPr>
        <w:t xml:space="preserve">повышения </w:t>
      </w:r>
      <w:r w:rsidRPr="005A3D60">
        <w:rPr>
          <w:sz w:val="28"/>
          <w:szCs w:val="28"/>
        </w:rPr>
        <w:t>уровня профессиональной подготовки следователей, оптимизации аналитической и методической работы.</w:t>
      </w:r>
      <w:r w:rsidR="005E3CEC" w:rsidRPr="005A3D60">
        <w:rPr>
          <w:sz w:val="28"/>
          <w:szCs w:val="28"/>
        </w:rPr>
        <w:t xml:space="preserve"> </w:t>
      </w:r>
    </w:p>
    <w:p w:rsidR="005E3CEC" w:rsidRPr="005A3D60" w:rsidRDefault="005E3CEC" w:rsidP="005A3D60">
      <w:pPr>
        <w:suppressAutoHyphens/>
        <w:spacing w:line="240" w:lineRule="atLeast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5A3D60">
        <w:rPr>
          <w:sz w:val="28"/>
          <w:szCs w:val="28"/>
        </w:rPr>
        <w:t xml:space="preserve">В целях оптимизации системы сбора сведений и разрешения вопроса об изменении форм и методов работы, своевременного оказания практической и методической помощи следователям и решения иных текущих задач в аппарате следственного управления создана и работает рабочая группа по контролю и анализу следственной работы в сфере противодействия коррупции. В ее состав включены заместитель руководителя управления, руководители следственных подразделений аппарата управления, заместитель руководителя контрольно-следственного отдела. </w:t>
      </w:r>
    </w:p>
    <w:p w:rsidR="006F15F3" w:rsidRPr="005A3D60" w:rsidRDefault="006F15F3" w:rsidP="005A3D60">
      <w:pPr>
        <w:tabs>
          <w:tab w:val="left" w:pos="1080"/>
        </w:tabs>
        <w:spacing w:line="240" w:lineRule="atLeast"/>
        <w:ind w:firstLine="709"/>
        <w:jc w:val="both"/>
        <w:rPr>
          <w:sz w:val="28"/>
          <w:szCs w:val="28"/>
        </w:rPr>
      </w:pPr>
      <w:r w:rsidRPr="005A3D60">
        <w:rPr>
          <w:sz w:val="28"/>
          <w:szCs w:val="28"/>
        </w:rPr>
        <w:t>В рамках взаимодействия с</w:t>
      </w:r>
      <w:r w:rsidR="00986BA5" w:rsidRPr="005A3D60">
        <w:rPr>
          <w:sz w:val="28"/>
          <w:szCs w:val="28"/>
        </w:rPr>
        <w:t xml:space="preserve"> прокуратурой области,</w:t>
      </w:r>
      <w:r w:rsidRPr="005A3D60">
        <w:rPr>
          <w:sz w:val="28"/>
          <w:szCs w:val="28"/>
        </w:rPr>
        <w:t xml:space="preserve"> оперативными подразделениями УФСБ России по Ярославской области и УМВД России по Ярославской области происходит обмен оперативно-значимой информацией, совместные мероприятия по уголовным делам данной категории обсуждаются на оперативных межведомственных совещаниях, заседаниях координационного совещания руководителей правоохранительных органов Ярославской области, коллегиях и совещаниях следственного управления</w:t>
      </w:r>
      <w:r w:rsidR="0037198D" w:rsidRPr="005A3D60">
        <w:rPr>
          <w:sz w:val="28"/>
          <w:szCs w:val="28"/>
        </w:rPr>
        <w:t>;</w:t>
      </w:r>
      <w:r w:rsidR="00B67C46" w:rsidRPr="005A3D60">
        <w:rPr>
          <w:sz w:val="28"/>
          <w:szCs w:val="28"/>
        </w:rPr>
        <w:t xml:space="preserve"> </w:t>
      </w:r>
      <w:r w:rsidRPr="005A3D60">
        <w:rPr>
          <w:sz w:val="28"/>
          <w:szCs w:val="28"/>
        </w:rPr>
        <w:t>вопросы данной сферы обсуждаются на комисси</w:t>
      </w:r>
      <w:r w:rsidR="00986BA5" w:rsidRPr="005A3D60">
        <w:rPr>
          <w:sz w:val="28"/>
          <w:szCs w:val="28"/>
        </w:rPr>
        <w:t>ях</w:t>
      </w:r>
      <w:r w:rsidRPr="005A3D60">
        <w:rPr>
          <w:sz w:val="28"/>
          <w:szCs w:val="28"/>
        </w:rPr>
        <w:t xml:space="preserve"> по координаци</w:t>
      </w:r>
      <w:r w:rsidR="00986BA5" w:rsidRPr="005A3D60">
        <w:rPr>
          <w:sz w:val="28"/>
          <w:szCs w:val="28"/>
        </w:rPr>
        <w:t>онной</w:t>
      </w:r>
      <w:r w:rsidRPr="005A3D60">
        <w:rPr>
          <w:sz w:val="28"/>
          <w:szCs w:val="28"/>
        </w:rPr>
        <w:t xml:space="preserve"> работ</w:t>
      </w:r>
      <w:r w:rsidR="00986BA5" w:rsidRPr="005A3D60">
        <w:rPr>
          <w:sz w:val="28"/>
          <w:szCs w:val="28"/>
        </w:rPr>
        <w:t>е</w:t>
      </w:r>
      <w:r w:rsidRPr="005A3D60">
        <w:rPr>
          <w:sz w:val="28"/>
          <w:szCs w:val="28"/>
        </w:rPr>
        <w:t xml:space="preserve"> по противодействию коррупции </w:t>
      </w:r>
      <w:r w:rsidR="00B67C46" w:rsidRPr="005A3D60">
        <w:rPr>
          <w:sz w:val="28"/>
          <w:szCs w:val="28"/>
        </w:rPr>
        <w:t xml:space="preserve">в </w:t>
      </w:r>
      <w:r w:rsidR="0037198D" w:rsidRPr="005A3D60">
        <w:rPr>
          <w:sz w:val="28"/>
          <w:szCs w:val="28"/>
        </w:rPr>
        <w:t xml:space="preserve">Ярославской области в </w:t>
      </w:r>
      <w:r w:rsidR="00B67C46" w:rsidRPr="005A3D60">
        <w:rPr>
          <w:sz w:val="28"/>
          <w:szCs w:val="28"/>
        </w:rPr>
        <w:t>Правительстве области.</w:t>
      </w:r>
    </w:p>
    <w:p w:rsidR="006923DD" w:rsidRPr="005A3D60" w:rsidRDefault="006923DD" w:rsidP="005A3D6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5A3D60">
        <w:rPr>
          <w:sz w:val="28"/>
          <w:szCs w:val="28"/>
        </w:rPr>
        <w:t xml:space="preserve">Наиболее успешным примером взаимодействия может служить уголовное дело, возбужденное в марте 2023 года в рамках взаимодействии с оперативными подразделениями </w:t>
      </w:r>
      <w:proofErr w:type="spellStart"/>
      <w:r w:rsidRPr="005A3D60">
        <w:rPr>
          <w:sz w:val="28"/>
          <w:szCs w:val="28"/>
        </w:rPr>
        <w:t>УЭБиПК</w:t>
      </w:r>
      <w:proofErr w:type="spellEnd"/>
      <w:r w:rsidRPr="005A3D60">
        <w:rPr>
          <w:sz w:val="28"/>
          <w:szCs w:val="28"/>
        </w:rPr>
        <w:t xml:space="preserve"> УМВД России по Ярославской области выявлено и расследуется коррупционное преступление в отношении должностных лиц контролирующих органов, которые за получение взятки осуществляли </w:t>
      </w:r>
      <w:r w:rsidRPr="005A3D60">
        <w:rPr>
          <w:rFonts w:eastAsia="Calibri"/>
          <w:sz w:val="28"/>
          <w:szCs w:val="28"/>
          <w:lang w:eastAsia="en-US"/>
        </w:rPr>
        <w:t>сокрытие факта незаконной рубки лесных насаждений по 15 эпизодам преступной деятельности.</w:t>
      </w:r>
    </w:p>
    <w:p w:rsidR="006F15F3" w:rsidRPr="005A3D60" w:rsidRDefault="006923DD" w:rsidP="005A3D60">
      <w:pPr>
        <w:tabs>
          <w:tab w:val="left" w:pos="1080"/>
        </w:tabs>
        <w:spacing w:line="240" w:lineRule="atLeast"/>
        <w:ind w:firstLine="709"/>
        <w:jc w:val="both"/>
        <w:rPr>
          <w:sz w:val="28"/>
          <w:szCs w:val="28"/>
        </w:rPr>
      </w:pPr>
      <w:r w:rsidRPr="005A3D60">
        <w:rPr>
          <w:sz w:val="28"/>
          <w:szCs w:val="28"/>
        </w:rPr>
        <w:t>Следует отметить что с</w:t>
      </w:r>
      <w:r w:rsidR="006F15F3" w:rsidRPr="005A3D60">
        <w:rPr>
          <w:sz w:val="28"/>
          <w:szCs w:val="28"/>
        </w:rPr>
        <w:t xml:space="preserve">ледователями следственного управления ежегодно возбуждается более 100 уголовных дел о преступлениях коррупционной направленности в различных сферах деятельности. </w:t>
      </w:r>
    </w:p>
    <w:p w:rsidR="00FE25F2" w:rsidRDefault="006923DD" w:rsidP="005A3D60">
      <w:pPr>
        <w:tabs>
          <w:tab w:val="left" w:pos="1080"/>
        </w:tabs>
        <w:spacing w:line="240" w:lineRule="atLeast"/>
        <w:ind w:firstLine="709"/>
        <w:jc w:val="both"/>
        <w:rPr>
          <w:sz w:val="28"/>
          <w:szCs w:val="28"/>
        </w:rPr>
      </w:pPr>
      <w:r w:rsidRPr="005A3D60">
        <w:rPr>
          <w:sz w:val="28"/>
          <w:szCs w:val="28"/>
        </w:rPr>
        <w:t>Так, за</w:t>
      </w:r>
      <w:r w:rsidR="006F15F3" w:rsidRPr="005A3D60">
        <w:rPr>
          <w:sz w:val="28"/>
          <w:szCs w:val="28"/>
        </w:rPr>
        <w:t xml:space="preserve"> </w:t>
      </w:r>
      <w:r w:rsidR="00625AE8" w:rsidRPr="005A3D60">
        <w:rPr>
          <w:sz w:val="28"/>
          <w:szCs w:val="28"/>
        </w:rPr>
        <w:t>5</w:t>
      </w:r>
      <w:r w:rsidR="00D10D67" w:rsidRPr="005A3D60">
        <w:rPr>
          <w:sz w:val="28"/>
          <w:szCs w:val="28"/>
        </w:rPr>
        <w:t xml:space="preserve"> месяц</w:t>
      </w:r>
      <w:r w:rsidR="00625AE8" w:rsidRPr="005A3D60">
        <w:rPr>
          <w:sz w:val="28"/>
          <w:szCs w:val="28"/>
        </w:rPr>
        <w:t>ев</w:t>
      </w:r>
      <w:r w:rsidR="006F15F3" w:rsidRPr="005A3D60">
        <w:rPr>
          <w:sz w:val="28"/>
          <w:szCs w:val="28"/>
        </w:rPr>
        <w:t xml:space="preserve"> 202</w:t>
      </w:r>
      <w:r w:rsidR="008834BA" w:rsidRPr="005A3D60">
        <w:rPr>
          <w:sz w:val="28"/>
          <w:szCs w:val="28"/>
        </w:rPr>
        <w:t>3</w:t>
      </w:r>
      <w:r w:rsidR="006F15F3" w:rsidRPr="005A3D60">
        <w:rPr>
          <w:sz w:val="28"/>
          <w:szCs w:val="28"/>
        </w:rPr>
        <w:t xml:space="preserve"> года возбуждено </w:t>
      </w:r>
      <w:r w:rsidR="00625AE8" w:rsidRPr="005A3D60">
        <w:rPr>
          <w:sz w:val="28"/>
          <w:szCs w:val="28"/>
        </w:rPr>
        <w:t>55</w:t>
      </w:r>
      <w:r w:rsidR="00CA4BF8" w:rsidRPr="005A3D60">
        <w:rPr>
          <w:sz w:val="28"/>
          <w:szCs w:val="28"/>
        </w:rPr>
        <w:t xml:space="preserve"> </w:t>
      </w:r>
      <w:r w:rsidR="006F15F3" w:rsidRPr="005A3D60">
        <w:rPr>
          <w:sz w:val="28"/>
          <w:szCs w:val="28"/>
        </w:rPr>
        <w:t xml:space="preserve">уголовных дел о преступлениях, </w:t>
      </w:r>
      <w:r w:rsidR="00BD05A5" w:rsidRPr="005A3D60">
        <w:rPr>
          <w:sz w:val="28"/>
          <w:szCs w:val="28"/>
        </w:rPr>
        <w:t xml:space="preserve">в том числе, 15 уголовных дел о преступлениях, </w:t>
      </w:r>
      <w:r w:rsidR="006F15F3" w:rsidRPr="005A3D60">
        <w:rPr>
          <w:sz w:val="28"/>
          <w:szCs w:val="28"/>
        </w:rPr>
        <w:t>предусмотренных ст. 290 УК РФ (получение взятки),</w:t>
      </w:r>
      <w:r w:rsidR="0037198D" w:rsidRPr="005A3D60">
        <w:rPr>
          <w:sz w:val="28"/>
          <w:szCs w:val="28"/>
        </w:rPr>
        <w:t xml:space="preserve"> </w:t>
      </w:r>
      <w:r w:rsidR="00BD05A5" w:rsidRPr="005A3D60">
        <w:rPr>
          <w:sz w:val="28"/>
          <w:szCs w:val="28"/>
        </w:rPr>
        <w:t>18</w:t>
      </w:r>
      <w:r w:rsidR="006F15F3" w:rsidRPr="005A3D60">
        <w:rPr>
          <w:sz w:val="28"/>
          <w:szCs w:val="28"/>
        </w:rPr>
        <w:t xml:space="preserve"> уголовных дел о преступлени</w:t>
      </w:r>
      <w:r w:rsidR="00BD05A5" w:rsidRPr="005A3D60">
        <w:rPr>
          <w:sz w:val="28"/>
          <w:szCs w:val="28"/>
        </w:rPr>
        <w:t>и</w:t>
      </w:r>
      <w:r w:rsidR="006F15F3" w:rsidRPr="005A3D60">
        <w:rPr>
          <w:sz w:val="28"/>
          <w:szCs w:val="28"/>
        </w:rPr>
        <w:t>, предусмотренн</w:t>
      </w:r>
      <w:r w:rsidR="00BD05A5" w:rsidRPr="005A3D60">
        <w:rPr>
          <w:sz w:val="28"/>
          <w:szCs w:val="28"/>
        </w:rPr>
        <w:t>ом</w:t>
      </w:r>
      <w:r w:rsidR="006F15F3" w:rsidRPr="005A3D60">
        <w:rPr>
          <w:sz w:val="28"/>
          <w:szCs w:val="28"/>
        </w:rPr>
        <w:t xml:space="preserve"> ст. 291 УК РФ (дача взятки), </w:t>
      </w:r>
      <w:r w:rsidR="00CA4BF8" w:rsidRPr="005A3D60">
        <w:rPr>
          <w:sz w:val="28"/>
          <w:szCs w:val="28"/>
        </w:rPr>
        <w:t xml:space="preserve">2 уголовных дела о преступлении, предусмотренном ст. 291.1 УК РФ (посредничество во взяточничестве), </w:t>
      </w:r>
      <w:r w:rsidR="00BD05A5" w:rsidRPr="005A3D60">
        <w:rPr>
          <w:sz w:val="28"/>
          <w:szCs w:val="28"/>
        </w:rPr>
        <w:t>13</w:t>
      </w:r>
      <w:r w:rsidR="006F15F3" w:rsidRPr="005A3D60">
        <w:rPr>
          <w:sz w:val="28"/>
          <w:szCs w:val="28"/>
        </w:rPr>
        <w:t xml:space="preserve"> уголовн</w:t>
      </w:r>
      <w:r w:rsidR="00D10D67" w:rsidRPr="005A3D60">
        <w:rPr>
          <w:sz w:val="28"/>
          <w:szCs w:val="28"/>
        </w:rPr>
        <w:t>ых дел</w:t>
      </w:r>
      <w:r w:rsidR="006F15F3" w:rsidRPr="005A3D60">
        <w:rPr>
          <w:sz w:val="28"/>
          <w:szCs w:val="28"/>
        </w:rPr>
        <w:t xml:space="preserve"> о преступлении, </w:t>
      </w:r>
      <w:r w:rsidR="006F15F3" w:rsidRPr="005A3D60">
        <w:rPr>
          <w:sz w:val="28"/>
          <w:szCs w:val="28"/>
        </w:rPr>
        <w:lastRenderedPageBreak/>
        <w:t>предусмотренном ст. 291.2 УК РФ (мелкое взяточничество)</w:t>
      </w:r>
      <w:r w:rsidR="00D10D67" w:rsidRPr="005A3D60">
        <w:rPr>
          <w:sz w:val="28"/>
          <w:szCs w:val="28"/>
        </w:rPr>
        <w:t xml:space="preserve">, </w:t>
      </w:r>
      <w:r w:rsidR="00CA4BF8" w:rsidRPr="005A3D60">
        <w:rPr>
          <w:sz w:val="28"/>
          <w:szCs w:val="28"/>
        </w:rPr>
        <w:t>4</w:t>
      </w:r>
      <w:r w:rsidR="00D10D67" w:rsidRPr="005A3D60">
        <w:rPr>
          <w:sz w:val="28"/>
          <w:szCs w:val="28"/>
        </w:rPr>
        <w:t xml:space="preserve"> уголовных дела по ст. 204 УК РФ (коммерческий подкуп)</w:t>
      </w:r>
      <w:r w:rsidR="006F15F3" w:rsidRPr="005A3D60">
        <w:rPr>
          <w:sz w:val="28"/>
          <w:szCs w:val="28"/>
        </w:rPr>
        <w:t xml:space="preserve">. </w:t>
      </w:r>
      <w:r w:rsidR="005A3D60">
        <w:rPr>
          <w:sz w:val="28"/>
          <w:szCs w:val="28"/>
        </w:rPr>
        <w:t xml:space="preserve"> </w:t>
      </w:r>
    </w:p>
    <w:p w:rsidR="00CC7C19" w:rsidRDefault="005A3D60" w:rsidP="00CC7C19">
      <w:pPr>
        <w:tabs>
          <w:tab w:val="left" w:pos="1080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оценивать статистику, то за 5 месяцев 2023 года количество сообщений о коррупционных преступлениях остается на прежнем уровне в сравнении с 2022 годом (62 против 62), ра</w:t>
      </w:r>
      <w:r w:rsidR="00CC7C19">
        <w:rPr>
          <w:sz w:val="28"/>
          <w:szCs w:val="28"/>
        </w:rPr>
        <w:t>вно</w:t>
      </w:r>
      <w:r>
        <w:rPr>
          <w:sz w:val="28"/>
          <w:szCs w:val="28"/>
        </w:rPr>
        <w:t xml:space="preserve"> как и количество возбужденных уголовных дел (55 против 55), наблюдается сущес</w:t>
      </w:r>
      <w:r w:rsidR="00CC7C19">
        <w:rPr>
          <w:sz w:val="28"/>
          <w:szCs w:val="28"/>
        </w:rPr>
        <w:t>твенный рост напра</w:t>
      </w:r>
      <w:r>
        <w:rPr>
          <w:sz w:val="28"/>
          <w:szCs w:val="28"/>
        </w:rPr>
        <w:t>вле</w:t>
      </w:r>
      <w:r w:rsidR="00CC7C19">
        <w:rPr>
          <w:sz w:val="28"/>
          <w:szCs w:val="28"/>
        </w:rPr>
        <w:t>н</w:t>
      </w:r>
      <w:r>
        <w:rPr>
          <w:sz w:val="28"/>
          <w:szCs w:val="28"/>
        </w:rPr>
        <w:t>ных в суд – 28 (АППГ-17), что на 11 дел больше, чем за аналогичный период прошлого года. Данные показатели свиде</w:t>
      </w:r>
      <w:r w:rsidR="00CC7C19">
        <w:rPr>
          <w:sz w:val="28"/>
          <w:szCs w:val="28"/>
        </w:rPr>
        <w:t xml:space="preserve">тельствуют </w:t>
      </w:r>
      <w:r>
        <w:rPr>
          <w:sz w:val="28"/>
          <w:szCs w:val="28"/>
        </w:rPr>
        <w:t>о повышении результативности работы сле</w:t>
      </w:r>
      <w:r w:rsidR="00CC7C19">
        <w:rPr>
          <w:sz w:val="28"/>
          <w:szCs w:val="28"/>
        </w:rPr>
        <w:t>д</w:t>
      </w:r>
      <w:r>
        <w:rPr>
          <w:sz w:val="28"/>
          <w:szCs w:val="28"/>
        </w:rPr>
        <w:t>ственных органов по эффективн</w:t>
      </w:r>
      <w:r w:rsidR="00CC7C19">
        <w:rPr>
          <w:sz w:val="28"/>
          <w:szCs w:val="28"/>
        </w:rPr>
        <w:t>ому</w:t>
      </w:r>
      <w:r>
        <w:rPr>
          <w:sz w:val="28"/>
          <w:szCs w:val="28"/>
        </w:rPr>
        <w:t xml:space="preserve"> и качественному расследов</w:t>
      </w:r>
      <w:r w:rsidR="00CC7C19">
        <w:rPr>
          <w:sz w:val="28"/>
          <w:szCs w:val="28"/>
        </w:rPr>
        <w:t>анию</w:t>
      </w:r>
      <w:r>
        <w:rPr>
          <w:sz w:val="28"/>
          <w:szCs w:val="28"/>
        </w:rPr>
        <w:t xml:space="preserve"> уголовных дел данной категории.</w:t>
      </w:r>
    </w:p>
    <w:p w:rsidR="006923DD" w:rsidRPr="005A3D60" w:rsidRDefault="006F15F3" w:rsidP="00CC7C19">
      <w:pPr>
        <w:tabs>
          <w:tab w:val="left" w:pos="1080"/>
        </w:tabs>
        <w:spacing w:line="240" w:lineRule="atLeast"/>
        <w:ind w:firstLine="709"/>
        <w:jc w:val="both"/>
        <w:rPr>
          <w:sz w:val="28"/>
          <w:szCs w:val="28"/>
        </w:rPr>
      </w:pPr>
      <w:r w:rsidRPr="005A3D60">
        <w:rPr>
          <w:sz w:val="28"/>
          <w:szCs w:val="28"/>
        </w:rPr>
        <w:t xml:space="preserve">За </w:t>
      </w:r>
      <w:r w:rsidR="008A5DA5" w:rsidRPr="005A3D60">
        <w:rPr>
          <w:sz w:val="28"/>
          <w:szCs w:val="28"/>
        </w:rPr>
        <w:t>5</w:t>
      </w:r>
      <w:r w:rsidRPr="005A3D60">
        <w:rPr>
          <w:sz w:val="28"/>
          <w:szCs w:val="28"/>
        </w:rPr>
        <w:t xml:space="preserve"> </w:t>
      </w:r>
      <w:r w:rsidR="008A5DA5" w:rsidRPr="005A3D60">
        <w:rPr>
          <w:sz w:val="28"/>
          <w:szCs w:val="28"/>
        </w:rPr>
        <w:t>месяцев</w:t>
      </w:r>
      <w:r w:rsidRPr="005A3D60">
        <w:rPr>
          <w:sz w:val="28"/>
          <w:szCs w:val="28"/>
        </w:rPr>
        <w:t xml:space="preserve"> 202</w:t>
      </w:r>
      <w:r w:rsidR="00122369" w:rsidRPr="005A3D60">
        <w:rPr>
          <w:sz w:val="28"/>
          <w:szCs w:val="28"/>
        </w:rPr>
        <w:t>3</w:t>
      </w:r>
      <w:r w:rsidRPr="005A3D60">
        <w:rPr>
          <w:sz w:val="28"/>
          <w:szCs w:val="28"/>
        </w:rPr>
        <w:t xml:space="preserve"> года в суд направлено </w:t>
      </w:r>
      <w:r w:rsidR="00625AE8" w:rsidRPr="005A3D60">
        <w:rPr>
          <w:sz w:val="28"/>
          <w:szCs w:val="28"/>
        </w:rPr>
        <w:t>28</w:t>
      </w:r>
      <w:r w:rsidR="006923DD" w:rsidRPr="005A3D60">
        <w:rPr>
          <w:sz w:val="28"/>
          <w:szCs w:val="28"/>
        </w:rPr>
        <w:t xml:space="preserve"> (АППГ -11) </w:t>
      </w:r>
      <w:r w:rsidRPr="005A3D60">
        <w:rPr>
          <w:sz w:val="28"/>
          <w:szCs w:val="28"/>
        </w:rPr>
        <w:t xml:space="preserve">уголовных дел о преступлениях, связанных с коррупцией. Окончено производство по делу, возбужденному </w:t>
      </w:r>
      <w:r w:rsidR="00D247B2" w:rsidRPr="005A3D60">
        <w:rPr>
          <w:sz w:val="28"/>
          <w:szCs w:val="28"/>
        </w:rPr>
        <w:t xml:space="preserve">ранее </w:t>
      </w:r>
      <w:r w:rsidRPr="005A3D60">
        <w:rPr>
          <w:sz w:val="28"/>
          <w:szCs w:val="28"/>
        </w:rPr>
        <w:t>в отношении</w:t>
      </w:r>
      <w:r w:rsidR="00D06822" w:rsidRPr="005A3D60">
        <w:rPr>
          <w:sz w:val="28"/>
          <w:szCs w:val="28"/>
        </w:rPr>
        <w:t xml:space="preserve"> де</w:t>
      </w:r>
      <w:r w:rsidR="00495B63" w:rsidRPr="005A3D60">
        <w:rPr>
          <w:sz w:val="28"/>
          <w:szCs w:val="28"/>
        </w:rPr>
        <w:t>путата</w:t>
      </w:r>
      <w:r w:rsidRPr="005A3D60">
        <w:rPr>
          <w:sz w:val="28"/>
          <w:szCs w:val="28"/>
        </w:rPr>
        <w:t xml:space="preserve"> </w:t>
      </w:r>
      <w:r w:rsidR="00495B63" w:rsidRPr="005A3D60">
        <w:rPr>
          <w:rFonts w:eastAsia="Calibri"/>
          <w:sz w:val="28"/>
          <w:szCs w:val="28"/>
        </w:rPr>
        <w:t>муниципалитета города Ярославля седьмого созыва по единому избирательному округу</w:t>
      </w:r>
      <w:r w:rsidR="00495B63" w:rsidRPr="005A3D60">
        <w:rPr>
          <w:sz w:val="28"/>
          <w:szCs w:val="28"/>
        </w:rPr>
        <w:t xml:space="preserve">, </w:t>
      </w:r>
      <w:r w:rsidRPr="005A3D60">
        <w:rPr>
          <w:sz w:val="28"/>
          <w:szCs w:val="28"/>
        </w:rPr>
        <w:t xml:space="preserve">который обвиняется в </w:t>
      </w:r>
      <w:r w:rsidR="003F7993" w:rsidRPr="005A3D60">
        <w:rPr>
          <w:sz w:val="28"/>
          <w:szCs w:val="28"/>
        </w:rPr>
        <w:t>попытке</w:t>
      </w:r>
      <w:r w:rsidRPr="005A3D60">
        <w:rPr>
          <w:sz w:val="28"/>
          <w:szCs w:val="28"/>
        </w:rPr>
        <w:t xml:space="preserve"> </w:t>
      </w:r>
      <w:r w:rsidR="00D247B2" w:rsidRPr="005A3D60">
        <w:rPr>
          <w:sz w:val="28"/>
          <w:szCs w:val="28"/>
        </w:rPr>
        <w:t>дач</w:t>
      </w:r>
      <w:r w:rsidR="00495B63" w:rsidRPr="005A3D60">
        <w:rPr>
          <w:sz w:val="28"/>
          <w:szCs w:val="28"/>
        </w:rPr>
        <w:t>и</w:t>
      </w:r>
      <w:r w:rsidR="00D247B2" w:rsidRPr="005A3D60">
        <w:rPr>
          <w:sz w:val="28"/>
          <w:szCs w:val="28"/>
        </w:rPr>
        <w:t xml:space="preserve"> взятки </w:t>
      </w:r>
      <w:r w:rsidR="00495B63" w:rsidRPr="005A3D60">
        <w:rPr>
          <w:sz w:val="28"/>
          <w:szCs w:val="28"/>
        </w:rPr>
        <w:t>в размере 400 тыс</w:t>
      </w:r>
      <w:r w:rsidR="00D247B2" w:rsidRPr="005A3D60">
        <w:rPr>
          <w:sz w:val="28"/>
          <w:szCs w:val="28"/>
        </w:rPr>
        <w:t>.</w:t>
      </w:r>
      <w:r w:rsidR="00535676" w:rsidRPr="005A3D60">
        <w:rPr>
          <w:sz w:val="28"/>
          <w:szCs w:val="28"/>
        </w:rPr>
        <w:t xml:space="preserve"> </w:t>
      </w:r>
      <w:r w:rsidR="00D247B2" w:rsidRPr="005A3D60">
        <w:rPr>
          <w:sz w:val="28"/>
          <w:szCs w:val="28"/>
        </w:rPr>
        <w:t>руб</w:t>
      </w:r>
      <w:r w:rsidR="00535676" w:rsidRPr="005A3D60">
        <w:rPr>
          <w:sz w:val="28"/>
          <w:szCs w:val="28"/>
        </w:rPr>
        <w:t>.</w:t>
      </w:r>
      <w:r w:rsidR="00495B63" w:rsidRPr="005A3D60">
        <w:rPr>
          <w:sz w:val="28"/>
          <w:szCs w:val="28"/>
        </w:rPr>
        <w:t xml:space="preserve"> и получении взятки в особо крупном размере</w:t>
      </w:r>
      <w:r w:rsidR="009F5986" w:rsidRPr="005A3D60">
        <w:rPr>
          <w:sz w:val="28"/>
          <w:szCs w:val="28"/>
        </w:rPr>
        <w:t xml:space="preserve"> (</w:t>
      </w:r>
      <w:r w:rsidR="00535676" w:rsidRPr="005A3D60">
        <w:rPr>
          <w:sz w:val="28"/>
          <w:szCs w:val="28"/>
        </w:rPr>
        <w:t>ч</w:t>
      </w:r>
      <w:r w:rsidR="00495B63" w:rsidRPr="005A3D60">
        <w:rPr>
          <w:sz w:val="28"/>
          <w:szCs w:val="28"/>
        </w:rPr>
        <w:t xml:space="preserve">. 3 ст. 30, </w:t>
      </w:r>
      <w:r w:rsidR="009F5986" w:rsidRPr="005A3D60">
        <w:rPr>
          <w:sz w:val="28"/>
          <w:szCs w:val="28"/>
        </w:rPr>
        <w:t xml:space="preserve">п. "б" ч. 4 ст. 291, ч. </w:t>
      </w:r>
      <w:r w:rsidR="00495B63" w:rsidRPr="005A3D60">
        <w:rPr>
          <w:sz w:val="28"/>
          <w:szCs w:val="28"/>
        </w:rPr>
        <w:t>6</w:t>
      </w:r>
      <w:r w:rsidR="009F5986" w:rsidRPr="005A3D60">
        <w:rPr>
          <w:sz w:val="28"/>
          <w:szCs w:val="28"/>
        </w:rPr>
        <w:t xml:space="preserve"> ст. 29</w:t>
      </w:r>
      <w:r w:rsidR="00495B63" w:rsidRPr="005A3D60">
        <w:rPr>
          <w:sz w:val="28"/>
          <w:szCs w:val="28"/>
        </w:rPr>
        <w:t>0</w:t>
      </w:r>
      <w:r w:rsidR="009F5986" w:rsidRPr="005A3D60">
        <w:rPr>
          <w:sz w:val="28"/>
          <w:szCs w:val="28"/>
        </w:rPr>
        <w:t xml:space="preserve"> </w:t>
      </w:r>
      <w:r w:rsidR="00535676" w:rsidRPr="005A3D60">
        <w:rPr>
          <w:sz w:val="28"/>
          <w:szCs w:val="28"/>
        </w:rPr>
        <w:t xml:space="preserve">УК РФ). </w:t>
      </w:r>
      <w:r w:rsidR="00495B63" w:rsidRPr="005A3D60">
        <w:rPr>
          <w:sz w:val="28"/>
          <w:szCs w:val="28"/>
        </w:rPr>
        <w:t>Судом первой инстанции собранные следствием доказательства признаны достаточными, по результатам рассмотрения уголовного дела судом вынесен обвинительный приговор, виновному лицу назначено наказание в виде лишения свободы сроком на 6 лет 6 мес</w:t>
      </w:r>
      <w:r w:rsidR="00535676" w:rsidRPr="005A3D60">
        <w:rPr>
          <w:sz w:val="28"/>
          <w:szCs w:val="28"/>
        </w:rPr>
        <w:t>яцев</w:t>
      </w:r>
      <w:r w:rsidR="00495B63" w:rsidRPr="005A3D60">
        <w:rPr>
          <w:sz w:val="28"/>
          <w:szCs w:val="28"/>
        </w:rPr>
        <w:t xml:space="preserve"> с отбыванием наказания в исправительной колонии. </w:t>
      </w:r>
    </w:p>
    <w:p w:rsidR="00BF248E" w:rsidRPr="005A3D60" w:rsidRDefault="006F15F3" w:rsidP="005A3D60">
      <w:pPr>
        <w:pStyle w:val="1"/>
        <w:spacing w:before="0" w:line="240" w:lineRule="atLeast"/>
        <w:ind w:firstLine="709"/>
        <w:rPr>
          <w:sz w:val="28"/>
          <w:szCs w:val="28"/>
        </w:rPr>
      </w:pPr>
      <w:r w:rsidRPr="005A3D60">
        <w:rPr>
          <w:sz w:val="28"/>
          <w:szCs w:val="28"/>
        </w:rPr>
        <w:t>По всем возбужденным уголовным делам следователями принимаются меры к установлению имущества, подлежащего аресту в целях обеспечения возмещения ущерба, причиненного коррупционным преступлением, возможной конфискации имущества</w:t>
      </w:r>
      <w:r w:rsidR="00C31376" w:rsidRPr="005A3D60">
        <w:rPr>
          <w:sz w:val="28"/>
          <w:szCs w:val="28"/>
        </w:rPr>
        <w:t>, обесп</w:t>
      </w:r>
      <w:r w:rsidR="00570BCC" w:rsidRPr="005A3D60">
        <w:rPr>
          <w:sz w:val="28"/>
          <w:szCs w:val="28"/>
        </w:rPr>
        <w:t>ечения исполнения</w:t>
      </w:r>
      <w:r w:rsidR="00C31376" w:rsidRPr="005A3D60">
        <w:rPr>
          <w:sz w:val="28"/>
          <w:szCs w:val="28"/>
        </w:rPr>
        <w:t xml:space="preserve"> </w:t>
      </w:r>
      <w:r w:rsidR="00D247B2" w:rsidRPr="005A3D60">
        <w:rPr>
          <w:sz w:val="28"/>
          <w:szCs w:val="28"/>
        </w:rPr>
        <w:t xml:space="preserve">уголовного </w:t>
      </w:r>
      <w:r w:rsidR="00C31376" w:rsidRPr="005A3D60">
        <w:rPr>
          <w:sz w:val="28"/>
          <w:szCs w:val="28"/>
        </w:rPr>
        <w:t xml:space="preserve">наказания в </w:t>
      </w:r>
      <w:r w:rsidR="00570BCC" w:rsidRPr="005A3D60">
        <w:rPr>
          <w:sz w:val="28"/>
          <w:szCs w:val="28"/>
        </w:rPr>
        <w:t xml:space="preserve">виде </w:t>
      </w:r>
      <w:r w:rsidR="00C31376" w:rsidRPr="005A3D60">
        <w:rPr>
          <w:sz w:val="28"/>
          <w:szCs w:val="28"/>
        </w:rPr>
        <w:t>штрафа</w:t>
      </w:r>
      <w:r w:rsidRPr="005A3D60">
        <w:rPr>
          <w:sz w:val="28"/>
          <w:szCs w:val="28"/>
        </w:rPr>
        <w:t>.</w:t>
      </w:r>
      <w:r w:rsidR="00535676" w:rsidRPr="005A3D60">
        <w:rPr>
          <w:sz w:val="28"/>
          <w:szCs w:val="28"/>
        </w:rPr>
        <w:t xml:space="preserve"> </w:t>
      </w:r>
      <w:r w:rsidR="009F5986" w:rsidRPr="005A3D60">
        <w:rPr>
          <w:sz w:val="28"/>
          <w:szCs w:val="28"/>
        </w:rPr>
        <w:t xml:space="preserve">В связи с этим, </w:t>
      </w:r>
      <w:r w:rsidR="00BF248E" w:rsidRPr="005A3D60">
        <w:rPr>
          <w:sz w:val="28"/>
          <w:szCs w:val="28"/>
        </w:rPr>
        <w:t>следственным управлением</w:t>
      </w:r>
      <w:r w:rsidR="00570BCC" w:rsidRPr="005A3D60">
        <w:rPr>
          <w:sz w:val="28"/>
          <w:szCs w:val="28"/>
        </w:rPr>
        <w:t xml:space="preserve"> по уголовным делам в сфере коррупции</w:t>
      </w:r>
      <w:r w:rsidR="00BF248E" w:rsidRPr="005A3D60">
        <w:rPr>
          <w:sz w:val="28"/>
          <w:szCs w:val="28"/>
        </w:rPr>
        <w:t xml:space="preserve"> наложен арест на имущество обвиняемых на общую сумму </w:t>
      </w:r>
      <w:r w:rsidR="00625AE8" w:rsidRPr="005A3D60">
        <w:rPr>
          <w:sz w:val="28"/>
          <w:szCs w:val="28"/>
        </w:rPr>
        <w:t>131</w:t>
      </w:r>
      <w:r w:rsidR="00495B63" w:rsidRPr="005A3D60">
        <w:rPr>
          <w:sz w:val="28"/>
          <w:szCs w:val="28"/>
        </w:rPr>
        <w:t>,</w:t>
      </w:r>
      <w:r w:rsidR="00625AE8" w:rsidRPr="005A3D60">
        <w:rPr>
          <w:sz w:val="28"/>
          <w:szCs w:val="28"/>
        </w:rPr>
        <w:t>9</w:t>
      </w:r>
      <w:r w:rsidR="00BF248E" w:rsidRPr="005A3D60">
        <w:rPr>
          <w:sz w:val="28"/>
          <w:szCs w:val="28"/>
        </w:rPr>
        <w:t xml:space="preserve"> м</w:t>
      </w:r>
      <w:r w:rsidR="00535676" w:rsidRPr="005A3D60">
        <w:rPr>
          <w:sz w:val="28"/>
          <w:szCs w:val="28"/>
        </w:rPr>
        <w:t>лн.руб.</w:t>
      </w:r>
    </w:p>
    <w:p w:rsidR="005E3CEC" w:rsidRPr="005A3D60" w:rsidRDefault="005E3CEC" w:rsidP="005A3D60">
      <w:pPr>
        <w:suppressAutoHyphens/>
        <w:spacing w:line="240" w:lineRule="atLeast"/>
        <w:ind w:firstLine="709"/>
        <w:jc w:val="both"/>
        <w:rPr>
          <w:sz w:val="28"/>
          <w:szCs w:val="28"/>
        </w:rPr>
      </w:pPr>
      <w:r w:rsidRPr="005A3D60">
        <w:rPr>
          <w:sz w:val="28"/>
          <w:szCs w:val="28"/>
        </w:rPr>
        <w:t xml:space="preserve">Следственным управлением к выявлению фактов совершения коррупционных преступлений также привлекаются представители гражданского общества. В следственном управлении действует Общественный совет, в состав которого входят представители науки, образования, адвокатуры, культуры, спорта, медицины, средств массовой информации и ветераны правоохранительных органов. </w:t>
      </w:r>
    </w:p>
    <w:p w:rsidR="005E3CEC" w:rsidRPr="005A3D60" w:rsidRDefault="005E3CEC" w:rsidP="005A3D60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5A3D60">
        <w:rPr>
          <w:sz w:val="28"/>
          <w:szCs w:val="28"/>
        </w:rPr>
        <w:t xml:space="preserve">Следственное управление также использует средства массовой информации и сеть Интернет для профилактики и предупреждения коррупционных преступлений. Так, сведения о выявленных и расследованных коррупционных преступлениях освещаются на официальном сайте следственного управления и в региональных средствах массовой информации. За 5 месяцев 2023 года в средствах массовой информации отмечено 4 выступления руководства и сотрудников следственного управления о расследовании преступлений коррупционной направленности. </w:t>
      </w:r>
    </w:p>
    <w:p w:rsidR="005E3CEC" w:rsidRPr="005A3D60" w:rsidRDefault="005E3CEC" w:rsidP="005A3D60">
      <w:pPr>
        <w:tabs>
          <w:tab w:val="left" w:pos="1080"/>
        </w:tabs>
        <w:spacing w:line="240" w:lineRule="atLeast"/>
        <w:ind w:firstLine="709"/>
        <w:jc w:val="both"/>
        <w:rPr>
          <w:i/>
          <w:sz w:val="28"/>
          <w:szCs w:val="28"/>
        </w:rPr>
      </w:pPr>
      <w:r w:rsidRPr="005A3D60">
        <w:rPr>
          <w:sz w:val="28"/>
          <w:szCs w:val="28"/>
        </w:rPr>
        <w:t>Действует телефон «горячей линии» «Остановим коррупцию!», позвонив на который, граждане могут оставить сообщение о совершении коррупционного правонарушения, в том числе и на условиях конфиденциальности (</w:t>
      </w:r>
      <w:proofErr w:type="spellStart"/>
      <w:r w:rsidRPr="005A3D60">
        <w:rPr>
          <w:sz w:val="28"/>
          <w:szCs w:val="28"/>
        </w:rPr>
        <w:t>справочно</w:t>
      </w:r>
      <w:proofErr w:type="spellEnd"/>
      <w:r w:rsidRPr="005A3D60">
        <w:rPr>
          <w:sz w:val="28"/>
          <w:szCs w:val="28"/>
        </w:rPr>
        <w:t xml:space="preserve">: 45-71-93). </w:t>
      </w:r>
    </w:p>
    <w:p w:rsidR="00520FA9" w:rsidRPr="005A3D60" w:rsidRDefault="005A3D60" w:rsidP="005A3D6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CE5E73" w:rsidRPr="005A3D60">
        <w:rPr>
          <w:sz w:val="28"/>
          <w:szCs w:val="28"/>
        </w:rPr>
        <w:t xml:space="preserve">олноценно противодействовать коррупции возможно </w:t>
      </w:r>
      <w:r w:rsidR="005E3CEC" w:rsidRPr="005A3D60">
        <w:rPr>
          <w:sz w:val="28"/>
          <w:szCs w:val="28"/>
        </w:rPr>
        <w:t xml:space="preserve">только </w:t>
      </w:r>
      <w:r w:rsidR="00CE5E73" w:rsidRPr="005A3D60">
        <w:rPr>
          <w:sz w:val="28"/>
          <w:szCs w:val="28"/>
        </w:rPr>
        <w:t xml:space="preserve">при тесном </w:t>
      </w:r>
      <w:r w:rsidR="009E6DC6" w:rsidRPr="005A3D60">
        <w:rPr>
          <w:sz w:val="28"/>
          <w:szCs w:val="28"/>
        </w:rPr>
        <w:t>взаимодействии следственного управления с правоохранительными и контролирующими органами области по выявлению, пресечению и расследованию преступлений коррупционной направленности на территории области</w:t>
      </w:r>
      <w:r w:rsidR="00CE5E73" w:rsidRPr="005A3D60">
        <w:rPr>
          <w:sz w:val="28"/>
          <w:szCs w:val="28"/>
        </w:rPr>
        <w:t xml:space="preserve">, с вовлечением </w:t>
      </w:r>
      <w:r w:rsidR="00CE5E73" w:rsidRPr="005A3D60">
        <w:rPr>
          <w:sz w:val="28"/>
          <w:szCs w:val="28"/>
        </w:rPr>
        <w:lastRenderedPageBreak/>
        <w:t>в эту работу представителей гражданского общества, органов власти всех уровней, воспитании у граждан принципов нетерпимости к коррупционным проявлениям, постоянным информированием о негативных последствиях коррупции. Например, когда в результате преступных действий/ бездействий должностных лиц за взятку ставится под угрозу жизнь и здоровье граждан, их безопасность</w:t>
      </w:r>
      <w:r w:rsidR="00535676" w:rsidRPr="005A3D60">
        <w:rPr>
          <w:sz w:val="28"/>
          <w:szCs w:val="28"/>
        </w:rPr>
        <w:t xml:space="preserve"> (</w:t>
      </w:r>
      <w:r w:rsidR="00CE5E73" w:rsidRPr="005A3D60">
        <w:rPr>
          <w:sz w:val="28"/>
          <w:szCs w:val="28"/>
        </w:rPr>
        <w:t>при приобретении и эксплуатации некачественной медицинской техники, приобретении некачественных медицинских препаратов; необоснованном увеличении стоимости квадратного метра жилья, земельного участка, медицинской услуги или лекарства</w:t>
      </w:r>
      <w:r w:rsidR="00535676" w:rsidRPr="005A3D60">
        <w:rPr>
          <w:sz w:val="28"/>
          <w:szCs w:val="28"/>
        </w:rPr>
        <w:t>)</w:t>
      </w:r>
      <w:r w:rsidR="00CE5E73" w:rsidRPr="005A3D60">
        <w:rPr>
          <w:sz w:val="28"/>
          <w:szCs w:val="28"/>
        </w:rPr>
        <w:t xml:space="preserve">, так как взяткодатель компенсирует свои затраты на взятку(откат) из кармана потребителей. Одна из основных задач – не только выявить, пресечь, наказать за уже совершенное преступление в назидание другим, а прежде всего не допустить совершение коррупционного преступления, убедить людей, что это не допустимо, и по сути своей не выгодно никому, в том числе с учетом санкций, предусмотренных уголовным законом за совершение преступлений данной категории (до 15 лет лишения свободы со штрафом до семидесятикратной суммы взятки, с конфискацией имущества). </w:t>
      </w:r>
    </w:p>
    <w:p w:rsidR="00CE5E73" w:rsidRPr="005A3D60" w:rsidRDefault="005A3D60" w:rsidP="005A3D6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CE5E73" w:rsidRPr="005A3D60">
        <w:rPr>
          <w:sz w:val="28"/>
          <w:szCs w:val="28"/>
        </w:rPr>
        <w:t>тобы была положительная динамика, снижение роста коррупционных преступлений, н</w:t>
      </w:r>
      <w:r w:rsidR="00520FA9" w:rsidRPr="005A3D60">
        <w:rPr>
          <w:sz w:val="28"/>
          <w:szCs w:val="28"/>
        </w:rPr>
        <w:t>еобходимо в каждом государственном, муниципальном учреждении, организации усилить и проводить на постоянной основе внутриведом</w:t>
      </w:r>
      <w:r w:rsidR="00CE5E73" w:rsidRPr="005A3D60">
        <w:rPr>
          <w:sz w:val="28"/>
          <w:szCs w:val="28"/>
        </w:rPr>
        <w:t>с</w:t>
      </w:r>
      <w:r w:rsidR="00520FA9" w:rsidRPr="005A3D60">
        <w:rPr>
          <w:sz w:val="28"/>
          <w:szCs w:val="28"/>
        </w:rPr>
        <w:t>т</w:t>
      </w:r>
      <w:r w:rsidR="00CE5E73" w:rsidRPr="005A3D60">
        <w:rPr>
          <w:sz w:val="28"/>
          <w:szCs w:val="28"/>
        </w:rPr>
        <w:t>венный контр</w:t>
      </w:r>
      <w:r w:rsidR="00520FA9" w:rsidRPr="005A3D60">
        <w:rPr>
          <w:sz w:val="28"/>
          <w:szCs w:val="28"/>
        </w:rPr>
        <w:t>о</w:t>
      </w:r>
      <w:r w:rsidR="00CE5E73" w:rsidRPr="005A3D60">
        <w:rPr>
          <w:sz w:val="28"/>
          <w:szCs w:val="28"/>
        </w:rPr>
        <w:t xml:space="preserve">ль и </w:t>
      </w:r>
      <w:r w:rsidR="00520FA9" w:rsidRPr="005A3D60">
        <w:rPr>
          <w:sz w:val="28"/>
          <w:szCs w:val="28"/>
        </w:rPr>
        <w:t xml:space="preserve">профилактику коррупционных проявлений, исключить формализм при проведении данной работы, предусмотрев персональную ответственность </w:t>
      </w:r>
      <w:r w:rsidR="00B67F2E" w:rsidRPr="005A3D60">
        <w:rPr>
          <w:sz w:val="28"/>
          <w:szCs w:val="28"/>
        </w:rPr>
        <w:t xml:space="preserve">каждого </w:t>
      </w:r>
      <w:r w:rsidR="00520FA9" w:rsidRPr="005A3D60">
        <w:rPr>
          <w:sz w:val="28"/>
          <w:szCs w:val="28"/>
        </w:rPr>
        <w:t>руководител</w:t>
      </w:r>
      <w:r w:rsidR="00B67F2E" w:rsidRPr="005A3D60">
        <w:rPr>
          <w:sz w:val="28"/>
          <w:szCs w:val="28"/>
        </w:rPr>
        <w:t>я</w:t>
      </w:r>
      <w:r w:rsidR="00520FA9" w:rsidRPr="005A3D60">
        <w:rPr>
          <w:sz w:val="28"/>
          <w:szCs w:val="28"/>
        </w:rPr>
        <w:t xml:space="preserve"> за данное направление (получил подчиненный взятку, автоматически строго наказывают</w:t>
      </w:r>
      <w:r w:rsidR="009E6DC6" w:rsidRPr="005A3D60">
        <w:rPr>
          <w:sz w:val="28"/>
          <w:szCs w:val="28"/>
        </w:rPr>
        <w:t xml:space="preserve"> </w:t>
      </w:r>
      <w:r w:rsidR="00520FA9" w:rsidRPr="005A3D60">
        <w:rPr>
          <w:sz w:val="28"/>
          <w:szCs w:val="28"/>
        </w:rPr>
        <w:t>(в дисциплинарном порядке непосредственного</w:t>
      </w:r>
      <w:r w:rsidR="0052786C" w:rsidRPr="005A3D60">
        <w:rPr>
          <w:sz w:val="28"/>
          <w:szCs w:val="28"/>
        </w:rPr>
        <w:t>/</w:t>
      </w:r>
      <w:r w:rsidR="00520FA9" w:rsidRPr="005A3D60">
        <w:rPr>
          <w:sz w:val="28"/>
          <w:szCs w:val="28"/>
        </w:rPr>
        <w:t>вышестоящего руководителя, вплоть до увольнения)</w:t>
      </w:r>
      <w:r w:rsidR="0052786C" w:rsidRPr="005A3D60">
        <w:rPr>
          <w:sz w:val="28"/>
          <w:szCs w:val="28"/>
        </w:rPr>
        <w:t>)</w:t>
      </w:r>
      <w:r w:rsidR="00535676" w:rsidRPr="005A3D60">
        <w:rPr>
          <w:sz w:val="28"/>
          <w:szCs w:val="28"/>
        </w:rPr>
        <w:t>.</w:t>
      </w:r>
      <w:r w:rsidR="00520FA9" w:rsidRPr="005A3D60">
        <w:rPr>
          <w:sz w:val="28"/>
          <w:szCs w:val="28"/>
        </w:rPr>
        <w:t xml:space="preserve"> </w:t>
      </w:r>
    </w:p>
    <w:p w:rsidR="002C4831" w:rsidRPr="005A3D60" w:rsidRDefault="005A3D60" w:rsidP="005A3D6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C4831" w:rsidRPr="005A3D60" w:rsidSect="006923DD">
      <w:headerReference w:type="default" r:id="rId6"/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D60" w:rsidRDefault="005A3D60" w:rsidP="005A3D60">
      <w:r>
        <w:separator/>
      </w:r>
    </w:p>
  </w:endnote>
  <w:endnote w:type="continuationSeparator" w:id="0">
    <w:p w:rsidR="005A3D60" w:rsidRDefault="005A3D60" w:rsidP="005A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D60" w:rsidRDefault="005A3D60" w:rsidP="005A3D60">
      <w:r>
        <w:separator/>
      </w:r>
    </w:p>
  </w:footnote>
  <w:footnote w:type="continuationSeparator" w:id="0">
    <w:p w:rsidR="005A3D60" w:rsidRDefault="005A3D60" w:rsidP="005A3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D60" w:rsidRPr="005A3D60" w:rsidRDefault="005A3D60" w:rsidP="005A3D60">
    <w:pPr>
      <w:pStyle w:val="a8"/>
      <w:tabs>
        <w:tab w:val="clear" w:pos="9355"/>
        <w:tab w:val="right" w:pos="10065"/>
      </w:tabs>
      <w:rPr>
        <w:i/>
        <w:sz w:val="24"/>
        <w:szCs w:val="24"/>
      </w:rPr>
    </w:pPr>
    <w:r>
      <w:tab/>
      <w:t xml:space="preserve"> </w:t>
    </w:r>
    <w:r>
      <w:tab/>
      <w:t xml:space="preserve">                    </w:t>
    </w:r>
    <w:r w:rsidRPr="005A3D60">
      <w:rPr>
        <w:i/>
        <w:sz w:val="24"/>
        <w:szCs w:val="24"/>
      </w:rPr>
      <w:t>Информация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019"/>
    <w:rsid w:val="00071371"/>
    <w:rsid w:val="00122369"/>
    <w:rsid w:val="002C4831"/>
    <w:rsid w:val="00304692"/>
    <w:rsid w:val="00321FAA"/>
    <w:rsid w:val="00334A12"/>
    <w:rsid w:val="0034402B"/>
    <w:rsid w:val="0037198D"/>
    <w:rsid w:val="00373FBD"/>
    <w:rsid w:val="003F7993"/>
    <w:rsid w:val="00412CD4"/>
    <w:rsid w:val="004214BC"/>
    <w:rsid w:val="00443764"/>
    <w:rsid w:val="004920B0"/>
    <w:rsid w:val="00495B63"/>
    <w:rsid w:val="00520FA9"/>
    <w:rsid w:val="0052786C"/>
    <w:rsid w:val="00535676"/>
    <w:rsid w:val="0055277C"/>
    <w:rsid w:val="00570BCC"/>
    <w:rsid w:val="005A3D60"/>
    <w:rsid w:val="005E3CEC"/>
    <w:rsid w:val="00625AE8"/>
    <w:rsid w:val="00665C6D"/>
    <w:rsid w:val="006774B8"/>
    <w:rsid w:val="00680F54"/>
    <w:rsid w:val="00691236"/>
    <w:rsid w:val="006923DD"/>
    <w:rsid w:val="00692A4F"/>
    <w:rsid w:val="006B44DC"/>
    <w:rsid w:val="006C77EC"/>
    <w:rsid w:val="006F15F3"/>
    <w:rsid w:val="007F45C4"/>
    <w:rsid w:val="00833664"/>
    <w:rsid w:val="0084369F"/>
    <w:rsid w:val="008834BA"/>
    <w:rsid w:val="008A5DA5"/>
    <w:rsid w:val="008F68ED"/>
    <w:rsid w:val="00916DA0"/>
    <w:rsid w:val="00927C4A"/>
    <w:rsid w:val="00980075"/>
    <w:rsid w:val="00986BA5"/>
    <w:rsid w:val="009E6DC6"/>
    <w:rsid w:val="009F5986"/>
    <w:rsid w:val="00B67C46"/>
    <w:rsid w:val="00B67F2E"/>
    <w:rsid w:val="00B76019"/>
    <w:rsid w:val="00BD05A5"/>
    <w:rsid w:val="00BF248E"/>
    <w:rsid w:val="00C1736D"/>
    <w:rsid w:val="00C31376"/>
    <w:rsid w:val="00CA4BF8"/>
    <w:rsid w:val="00CC7C19"/>
    <w:rsid w:val="00CE5E73"/>
    <w:rsid w:val="00D06822"/>
    <w:rsid w:val="00D10D67"/>
    <w:rsid w:val="00D247B2"/>
    <w:rsid w:val="00DD4E5E"/>
    <w:rsid w:val="00FE2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CE22"/>
  <w15:docId w15:val="{FB674E7B-2D3E-4D54-98EF-3210EBB7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15F3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FontStyle24">
    <w:name w:val="Font Style24"/>
    <w:basedOn w:val="a0"/>
    <w:uiPriority w:val="99"/>
    <w:rsid w:val="006F15F3"/>
    <w:rPr>
      <w:rFonts w:ascii="Times New Roman" w:hAnsi="Times New Roman" w:cs="Times New Roman"/>
      <w:sz w:val="30"/>
      <w:szCs w:val="30"/>
    </w:rPr>
  </w:style>
  <w:style w:type="character" w:customStyle="1" w:styleId="a5">
    <w:name w:val="Основной текст_"/>
    <w:basedOn w:val="a0"/>
    <w:link w:val="1"/>
    <w:rsid w:val="006F15F3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5"/>
    <w:rsid w:val="006F15F3"/>
    <w:pPr>
      <w:widowControl w:val="0"/>
      <w:shd w:val="clear" w:color="auto" w:fill="FFFFFF"/>
      <w:spacing w:before="600" w:line="355" w:lineRule="exact"/>
      <w:ind w:hanging="220"/>
      <w:jc w:val="both"/>
    </w:pPr>
    <w:rPr>
      <w:rFonts w:eastAsiaTheme="minorHAnsi" w:cstheme="minorBidi"/>
      <w:sz w:val="30"/>
      <w:szCs w:val="30"/>
      <w:lang w:eastAsia="en-US"/>
    </w:rPr>
  </w:style>
  <w:style w:type="character" w:customStyle="1" w:styleId="a4">
    <w:name w:val="Без интервала Знак"/>
    <w:link w:val="a3"/>
    <w:uiPriority w:val="1"/>
    <w:locked/>
    <w:rsid w:val="006F15F3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8A5D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5DA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A3D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3D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A3D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3D6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Наталия Георгиевна</dc:creator>
  <cp:lastModifiedBy>Гусева Наталия Георгиевна</cp:lastModifiedBy>
  <cp:revision>5</cp:revision>
  <cp:lastPrinted>2023-06-20T13:11:00Z</cp:lastPrinted>
  <dcterms:created xsi:type="dcterms:W3CDTF">2023-06-20T12:25:00Z</dcterms:created>
  <dcterms:modified xsi:type="dcterms:W3CDTF">2023-06-23T12:09:00Z</dcterms:modified>
</cp:coreProperties>
</file>